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5E176">
      <w:pPr>
        <w:pStyle w:val="2"/>
      </w:pPr>
      <w:bookmarkStart w:id="0" w:name="_Toc450985528"/>
      <w:bookmarkStart w:id="1" w:name="_Toc450985562"/>
      <w:bookmarkStart w:id="2" w:name="_Toc263142748"/>
      <w:r>
        <w:t>DEPARTMENT 4 J - SHEEP</w:t>
      </w:r>
      <w:bookmarkEnd w:id="0"/>
      <w:bookmarkEnd w:id="1"/>
      <w:bookmarkEnd w:id="2"/>
    </w:p>
    <w:p w14:paraId="79D54D83">
      <w:pPr>
        <w:autoSpaceDE w:val="0"/>
        <w:autoSpaceDN w:val="0"/>
        <w:adjustRightInd w:val="0"/>
        <w:spacing w:after="0" w:line="240" w:lineRule="auto"/>
        <w:jc w:val="center"/>
        <w:rPr>
          <w:rFonts w:ascii="Times-Roman" w:hAnsi="Times-Roman" w:cs="Times-Roman"/>
          <w:color w:val="000000"/>
          <w:sz w:val="20"/>
          <w:szCs w:val="20"/>
        </w:rPr>
      </w:pPr>
      <w:r>
        <w:rPr>
          <w:rFonts w:ascii="Times-Roman" w:hAnsi="Times-Roman" w:cs="Times-Roman"/>
          <w:color w:val="000000"/>
          <w:sz w:val="20"/>
          <w:szCs w:val="20"/>
        </w:rPr>
        <w:t>SUPERINTENDENTS</w:t>
      </w:r>
    </w:p>
    <w:p w14:paraId="7F6A599F">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Dennis Patterson, Dale Patterson</w:t>
      </w:r>
    </w:p>
    <w:p w14:paraId="12F8B040">
      <w:pPr>
        <w:autoSpaceDE w:val="0"/>
        <w:autoSpaceDN w:val="0"/>
        <w:adjustRightInd w:val="0"/>
        <w:spacing w:after="0" w:line="240" w:lineRule="auto"/>
        <w:jc w:val="center"/>
        <w:rPr>
          <w:rFonts w:ascii="Times-Roman" w:hAnsi="Times-Roman" w:cs="Times-Roman"/>
          <w:color w:val="000000"/>
          <w:sz w:val="17"/>
          <w:szCs w:val="17"/>
        </w:rPr>
      </w:pPr>
    </w:p>
    <w:p w14:paraId="717E46F5">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1. For health information, refer to State Animal Health Requirements in forepart of Exhibitor Handbook.</w:t>
      </w:r>
    </w:p>
    <w:p w14:paraId="1BEAB580">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2. Completed Animal Identification &amp; Veterinarian Check form must accompany animal(s) upon arrival at Fair.</w:t>
      </w:r>
    </w:p>
    <w:p w14:paraId="077037B6">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3. All Junior sheep exhibits are to be in place by 4:00 p.m. on Friday. The Sheep Show will start with Showmanship directly following the Swine judging that begins at 6:00 p.m. Friday.</w:t>
      </w:r>
    </w:p>
    <w:p w14:paraId="49B7FC29">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4. Ewes, ewe lambs, and wethers may be registered or grade. Rams must be registered.</w:t>
      </w:r>
    </w:p>
    <w:p w14:paraId="7A319377">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5. Registered wool breeds, including Columbias, Corriedales, Rambouillets and Targhees shall be shown with not more than two inches of fleece. All other breeds shall be shown with not more than one inch of fleece on any part of the animal’s body.</w:t>
      </w:r>
    </w:p>
    <w:p w14:paraId="0E9202E1">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6. Halters may only be used for breeding classes.</w:t>
      </w:r>
    </w:p>
    <w:p w14:paraId="6B5D6EB5">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7. Definitions:</w:t>
      </w:r>
    </w:p>
    <w:p w14:paraId="0CC1084F">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a. A spring lamb is one born on or after February 16 of the exhibit year.</w:t>
      </w:r>
    </w:p>
    <w:p w14:paraId="00F46CD1">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b. A winter lamb is one born between January 1 and February 15 of the exhibit year.</w:t>
      </w:r>
    </w:p>
    <w:p w14:paraId="2D99CEFF">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c. A fall lamb is one born between September 1 and December 31 of the year preceding the exhibit year.</w:t>
      </w:r>
    </w:p>
    <w:p w14:paraId="4A74F2CC">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d. A yearling ram or ewe is one born between January 1 and August 31 of the year preceding the exhibit year. (The age of yearling may be subject of verification by a veterinarian’s exam whose findings shall be final.)</w:t>
      </w:r>
    </w:p>
    <w:p w14:paraId="747D1B98">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e. A mature ewe is one born before January 1 of year preceding exhibit year.</w:t>
      </w:r>
    </w:p>
    <w:p w14:paraId="0A62C794">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f. A flock shall be comprised of three sheep owned by the exhibitor—a registered yearling or lamb ram, a ewe lamb (registered or grade) and a yearling ewe (registered or grade).</w:t>
      </w:r>
    </w:p>
    <w:p w14:paraId="47B473FB">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8. If 16 or more animals are entered in any class, the class may be divided into two groups and each group judged as a class.</w:t>
      </w:r>
    </w:p>
    <w:p w14:paraId="13F0FB48">
      <w:pPr>
        <w:autoSpaceDE w:val="0"/>
        <w:autoSpaceDN w:val="0"/>
        <w:adjustRightInd w:val="0"/>
        <w:spacing w:after="0" w:line="240" w:lineRule="auto"/>
        <w:ind w:left="120" w:hanging="120"/>
        <w:rPr>
          <w:rFonts w:ascii="Times-Roman" w:hAnsi="Times-Roman" w:cs="Times-Roman"/>
          <w:color w:val="000000"/>
          <w:sz w:val="18"/>
          <w:szCs w:val="18"/>
        </w:rPr>
      </w:pPr>
      <w:r>
        <w:rPr>
          <w:rFonts w:ascii="Times-Roman" w:hAnsi="Times-Roman" w:cs="Times-Roman"/>
          <w:color w:val="000000"/>
          <w:sz w:val="18"/>
          <w:szCs w:val="18"/>
        </w:rPr>
        <w:t>9. Members participating in Sheep Showmanship should include a Class 1 entry on a regular Entry Blank with other enteries.</w:t>
      </w:r>
    </w:p>
    <w:p w14:paraId="2BFFB429">
      <w:pPr>
        <w:autoSpaceDE w:val="0"/>
        <w:autoSpaceDN w:val="0"/>
        <w:adjustRightInd w:val="0"/>
        <w:spacing w:after="0" w:line="240" w:lineRule="auto"/>
        <w:ind w:left="120" w:hanging="120"/>
        <w:rPr>
          <w:rFonts w:ascii="Times-Roman" w:hAnsi="Times-Roman" w:cs="Times-Roman"/>
          <w:color w:val="000000"/>
          <w:sz w:val="18"/>
          <w:szCs w:val="18"/>
        </w:rPr>
      </w:pPr>
    </w:p>
    <w:p w14:paraId="72E81EB1">
      <w:pPr>
        <w:autoSpaceDE w:val="0"/>
        <w:autoSpaceDN w:val="0"/>
        <w:adjustRightInd w:val="0"/>
        <w:spacing w:after="0" w:line="240" w:lineRule="auto"/>
        <w:ind w:left="120" w:hanging="120"/>
        <w:rPr>
          <w:rFonts w:ascii="Times-Roman" w:hAnsi="Times-Roman" w:cs="Times-Roman"/>
          <w:color w:val="000000"/>
          <w:sz w:val="18"/>
          <w:szCs w:val="18"/>
        </w:rPr>
      </w:pPr>
    </w:p>
    <w:p w14:paraId="58D4CFB7">
      <w:pPr>
        <w:autoSpaceDE w:val="0"/>
        <w:autoSpaceDN w:val="0"/>
        <w:adjustRightInd w:val="0"/>
        <w:spacing w:after="0" w:line="240" w:lineRule="auto"/>
        <w:ind w:left="120" w:hanging="120"/>
        <w:rPr>
          <w:rFonts w:ascii="Times-Roman" w:hAnsi="Times-Roman" w:cs="Times-Roman"/>
          <w:color w:val="000000"/>
          <w:sz w:val="18"/>
          <w:szCs w:val="18"/>
        </w:rPr>
      </w:pPr>
    </w:p>
    <w:p w14:paraId="54894F17">
      <w:pPr>
        <w:autoSpaceDE w:val="0"/>
        <w:autoSpaceDN w:val="0"/>
        <w:adjustRightInd w:val="0"/>
        <w:spacing w:after="0" w:line="240" w:lineRule="auto"/>
        <w:ind w:left="120" w:hanging="120"/>
        <w:rPr>
          <w:rFonts w:ascii="Times-Roman" w:hAnsi="Times-Roman" w:cs="Times-Roman"/>
          <w:color w:val="000000"/>
          <w:sz w:val="18"/>
          <w:szCs w:val="18"/>
        </w:rPr>
      </w:pPr>
    </w:p>
    <w:p w14:paraId="7A55943F">
      <w:pPr>
        <w:autoSpaceDE w:val="0"/>
        <w:autoSpaceDN w:val="0"/>
        <w:adjustRightInd w:val="0"/>
        <w:spacing w:after="0" w:line="240" w:lineRule="auto"/>
        <w:ind w:left="2880" w:firstLine="720"/>
        <w:rPr>
          <w:rFonts w:ascii="Times-Roman" w:hAnsi="Times-Roman" w:cs="Times-Roman"/>
          <w:b/>
          <w:color w:val="000000"/>
          <w:sz w:val="18"/>
          <w:szCs w:val="18"/>
        </w:rPr>
      </w:pPr>
      <w:r>
        <w:rPr>
          <w:rFonts w:ascii="Times-Roman" w:hAnsi="Times-Roman" w:cs="Times-Roman"/>
          <w:b/>
          <w:color w:val="000000"/>
          <w:sz w:val="18"/>
          <w:szCs w:val="18"/>
        </w:rPr>
        <w:t>CLASS 1 - SHEEP SHOWMANSHIP</w:t>
      </w:r>
    </w:p>
    <w:p w14:paraId="4949E32A">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PREMIUMS</w:t>
      </w:r>
    </w:p>
    <w:p w14:paraId="612C5983">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Blue Red White Pink</w:t>
      </w:r>
    </w:p>
    <w:p w14:paraId="5BFA20F3">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$3.00 $2.50 $2.00 $1.50</w:t>
      </w:r>
    </w:p>
    <w:p w14:paraId="755048DB">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Lot No.</w:t>
      </w:r>
    </w:p>
    <w:p w14:paraId="53C4B48E">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Senior, grade 9 and over</w:t>
      </w:r>
    </w:p>
    <w:p w14:paraId="336C922F">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Intermediate, grades 6, 7 and 8</w:t>
      </w:r>
    </w:p>
    <w:p w14:paraId="0E171C20">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Beginner, grades 3, 4 and 5</w:t>
      </w:r>
    </w:p>
    <w:p w14:paraId="1D307FBC">
      <w:pPr>
        <w:autoSpaceDE w:val="0"/>
        <w:autoSpaceDN w:val="0"/>
        <w:adjustRightInd w:val="0"/>
        <w:spacing w:after="0" w:line="240" w:lineRule="auto"/>
        <w:rPr>
          <w:rFonts w:ascii="Times-Roman" w:hAnsi="Times-Roman" w:cs="Times-Roman"/>
          <w:color w:val="000000"/>
          <w:sz w:val="18"/>
          <w:szCs w:val="18"/>
        </w:rPr>
      </w:pPr>
    </w:p>
    <w:p w14:paraId="65A15459">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PREMIUM LIST FOR SHEEP</w:t>
      </w:r>
    </w:p>
    <w:p w14:paraId="6CECE84E">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Blue Red White Pink</w:t>
      </w:r>
    </w:p>
    <w:p w14:paraId="5B0D3193">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$5.00 $4.00 $3.00 $2.00</w:t>
      </w:r>
    </w:p>
    <w:p w14:paraId="2F68A80F">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Lot No.</w:t>
      </w:r>
    </w:p>
    <w:p w14:paraId="6CE21AA5">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Spring Ram Lamb - Registered</w:t>
      </w:r>
    </w:p>
    <w:p w14:paraId="0E83BCA3">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Winter Ram Lamb - Registered</w:t>
      </w:r>
    </w:p>
    <w:p w14:paraId="3AA53083">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Fall Ram Lamb - Registered</w:t>
      </w:r>
    </w:p>
    <w:p w14:paraId="4A8A3B1F">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Yearling Ram - Registered</w:t>
      </w:r>
    </w:p>
    <w:p w14:paraId="2B707BDA">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5. Spring Ewe Lamb - Registered or Grade</w:t>
      </w:r>
    </w:p>
    <w:p w14:paraId="1E365BBD">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6. Winter Ewe Lamb - Registered or Grade</w:t>
      </w:r>
    </w:p>
    <w:p w14:paraId="7340A06C">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7. Fall Ewe Lamb - Registered or Grade</w:t>
      </w:r>
    </w:p>
    <w:p w14:paraId="00FF09E1">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8. Yearling Ewe - Registered or Grade</w:t>
      </w:r>
    </w:p>
    <w:p w14:paraId="7EE85B95">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9. Mature Ewe - Registered or Grade</w:t>
      </w:r>
    </w:p>
    <w:p w14:paraId="1EF2322F">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10. Flock</w:t>
      </w:r>
    </w:p>
    <w:p w14:paraId="2BDA0DDF">
      <w:pPr>
        <w:autoSpaceDE w:val="0"/>
        <w:autoSpaceDN w:val="0"/>
        <w:adjustRightInd w:val="0"/>
        <w:spacing w:after="0" w:line="240" w:lineRule="auto"/>
        <w:ind w:left="120" w:hanging="120"/>
        <w:rPr>
          <w:rFonts w:ascii="Times-Roman" w:hAnsi="Times-Roman" w:cs="Times-Roman"/>
          <w:color w:val="000000"/>
          <w:sz w:val="18"/>
          <w:szCs w:val="18"/>
        </w:rPr>
        <w:sectPr>
          <w:pgSz w:w="12240" w:h="15840"/>
          <w:pgMar w:top="1440" w:right="1440" w:bottom="1440" w:left="1080" w:header="720" w:footer="720" w:gutter="0"/>
          <w:cols w:space="720" w:num="1"/>
          <w:docGrid w:linePitch="360" w:charSpace="0"/>
        </w:sectPr>
      </w:pPr>
    </w:p>
    <w:p w14:paraId="7DA469AA">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2 - OXFORD</w:t>
      </w:r>
    </w:p>
    <w:p w14:paraId="5302C06D">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7081F203">
      <w:pPr>
        <w:autoSpaceDE w:val="0"/>
        <w:autoSpaceDN w:val="0"/>
        <w:adjustRightInd w:val="0"/>
        <w:spacing w:after="0" w:line="240" w:lineRule="auto"/>
        <w:jc w:val="center"/>
        <w:rPr>
          <w:rFonts w:ascii="Times-Roman" w:hAnsi="Times-Roman" w:cs="Times-Roman"/>
          <w:color w:val="000000"/>
          <w:sz w:val="18"/>
          <w:szCs w:val="18"/>
        </w:rPr>
      </w:pPr>
    </w:p>
    <w:p w14:paraId="4940E810">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3 - HAMPSHIRE</w:t>
      </w:r>
    </w:p>
    <w:p w14:paraId="09AFA52E">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014A38FB">
      <w:pPr>
        <w:autoSpaceDE w:val="0"/>
        <w:autoSpaceDN w:val="0"/>
        <w:adjustRightInd w:val="0"/>
        <w:spacing w:after="0" w:line="240" w:lineRule="auto"/>
        <w:jc w:val="center"/>
        <w:rPr>
          <w:rFonts w:ascii="Times-Roman" w:hAnsi="Times-Roman" w:cs="Times-Roman"/>
          <w:color w:val="000000"/>
          <w:sz w:val="18"/>
          <w:szCs w:val="18"/>
        </w:rPr>
      </w:pPr>
    </w:p>
    <w:p w14:paraId="66FA73EC">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4 - DORSET</w:t>
      </w:r>
    </w:p>
    <w:p w14:paraId="0D18DB6A">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33EB1478">
      <w:pPr>
        <w:autoSpaceDE w:val="0"/>
        <w:autoSpaceDN w:val="0"/>
        <w:adjustRightInd w:val="0"/>
        <w:spacing w:after="0" w:line="240" w:lineRule="auto"/>
        <w:jc w:val="center"/>
        <w:rPr>
          <w:rFonts w:ascii="Times-Roman" w:hAnsi="Times-Roman" w:cs="Times-Roman"/>
          <w:color w:val="000000"/>
          <w:sz w:val="18"/>
          <w:szCs w:val="18"/>
        </w:rPr>
      </w:pPr>
    </w:p>
    <w:p w14:paraId="069AA378">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5 - HORNED DORSET</w:t>
      </w:r>
    </w:p>
    <w:p w14:paraId="75290785">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72F8096E">
      <w:pPr>
        <w:autoSpaceDE w:val="0"/>
        <w:autoSpaceDN w:val="0"/>
        <w:adjustRightInd w:val="0"/>
        <w:spacing w:after="0" w:line="240" w:lineRule="auto"/>
        <w:jc w:val="center"/>
        <w:rPr>
          <w:rFonts w:ascii="Times-Roman" w:hAnsi="Times-Roman" w:cs="Times-Roman"/>
          <w:color w:val="000000"/>
          <w:sz w:val="18"/>
          <w:szCs w:val="18"/>
        </w:rPr>
      </w:pPr>
    </w:p>
    <w:p w14:paraId="6B282FCE">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6 - SUFFOLK</w:t>
      </w:r>
    </w:p>
    <w:p w14:paraId="3492D066">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76445328">
      <w:pPr>
        <w:autoSpaceDE w:val="0"/>
        <w:autoSpaceDN w:val="0"/>
        <w:adjustRightInd w:val="0"/>
        <w:spacing w:after="0" w:line="240" w:lineRule="auto"/>
        <w:jc w:val="center"/>
        <w:rPr>
          <w:rFonts w:ascii="Times-Roman" w:hAnsi="Times-Roman" w:cs="Times-Roman"/>
          <w:color w:val="000000"/>
          <w:sz w:val="18"/>
          <w:szCs w:val="18"/>
        </w:rPr>
      </w:pPr>
    </w:p>
    <w:p w14:paraId="568B95C9">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7 - COLUMBIA</w:t>
      </w:r>
    </w:p>
    <w:p w14:paraId="5C3C64C9">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079A604A">
      <w:pPr>
        <w:autoSpaceDE w:val="0"/>
        <w:autoSpaceDN w:val="0"/>
        <w:adjustRightInd w:val="0"/>
        <w:spacing w:after="0" w:line="240" w:lineRule="auto"/>
        <w:jc w:val="center"/>
        <w:rPr>
          <w:rFonts w:ascii="Times-Roman" w:hAnsi="Times-Roman" w:cs="Times-Roman"/>
          <w:color w:val="000000"/>
          <w:sz w:val="18"/>
          <w:szCs w:val="18"/>
        </w:rPr>
      </w:pPr>
    </w:p>
    <w:p w14:paraId="60BF85D6">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8 - ANY OTHER BREED</w:t>
      </w:r>
    </w:p>
    <w:p w14:paraId="6A8DD796">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(Same classification as Premium List for Sheep)</w:t>
      </w:r>
    </w:p>
    <w:p w14:paraId="40384D69">
      <w:pPr>
        <w:autoSpaceDE w:val="0"/>
        <w:autoSpaceDN w:val="0"/>
        <w:adjustRightInd w:val="0"/>
        <w:spacing w:after="0" w:line="240" w:lineRule="auto"/>
        <w:jc w:val="center"/>
        <w:rPr>
          <w:rFonts w:ascii="Times-Roman" w:hAnsi="Times-Roman" w:cs="Times-Roman"/>
          <w:color w:val="000000"/>
          <w:sz w:val="18"/>
          <w:szCs w:val="18"/>
        </w:rPr>
      </w:pPr>
    </w:p>
    <w:p w14:paraId="6B66FD0E">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9 - CROSSBREDS</w:t>
      </w:r>
    </w:p>
    <w:p w14:paraId="215313F8">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(Entry No. 5-9 only under Premium List for Sheep)</w:t>
      </w:r>
    </w:p>
    <w:p w14:paraId="71A4CDFF">
      <w:pPr>
        <w:autoSpaceDE w:val="0"/>
        <w:autoSpaceDN w:val="0"/>
        <w:adjustRightInd w:val="0"/>
        <w:spacing w:after="0" w:line="240" w:lineRule="auto"/>
        <w:jc w:val="center"/>
        <w:rPr>
          <w:rFonts w:ascii="Times-Roman" w:hAnsi="Times-Roman" w:cs="Times-Roman"/>
          <w:color w:val="000000"/>
          <w:sz w:val="18"/>
          <w:szCs w:val="18"/>
        </w:rPr>
      </w:pPr>
    </w:p>
    <w:p w14:paraId="3D039B47">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10 - MARKET CLASSES - ANY BREED</w:t>
      </w:r>
    </w:p>
    <w:p w14:paraId="65A9E34F">
      <w:pPr>
        <w:autoSpaceDE w:val="0"/>
        <w:autoSpaceDN w:val="0"/>
        <w:adjustRightInd w:val="0"/>
        <w:spacing w:after="0" w:line="240" w:lineRule="auto"/>
        <w:jc w:val="center"/>
        <w:rPr>
          <w:rFonts w:ascii="Times-Roman" w:hAnsi="Times-Roman" w:cs="Times-Roman"/>
          <w:b/>
          <w:color w:val="000000"/>
          <w:sz w:val="18"/>
          <w:szCs w:val="18"/>
        </w:rPr>
      </w:pPr>
    </w:p>
    <w:p w14:paraId="4917FF83">
      <w:pPr>
        <w:autoSpaceDE w:val="0"/>
        <w:autoSpaceDN w:val="0"/>
        <w:adjustRightInd w:val="0"/>
        <w:spacing w:after="0" w:line="240" w:lineRule="auto"/>
        <w:jc w:val="center"/>
        <w:rPr>
          <w:rFonts w:hint="default" w:ascii="Times-Roman" w:hAnsi="Times-Roman" w:cs="Times-Roman"/>
          <w:b/>
          <w:color w:val="000000"/>
          <w:sz w:val="18"/>
          <w:szCs w:val="18"/>
          <w:lang w:val="en-US"/>
        </w:rPr>
      </w:pPr>
      <w:r>
        <w:rPr>
          <w:rFonts w:hint="default" w:ascii="Times-Roman" w:hAnsi="Times-Roman" w:cs="Times-Roman"/>
          <w:b/>
          <w:color w:val="000000"/>
          <w:sz w:val="18"/>
          <w:szCs w:val="18"/>
          <w:lang w:val="en-US"/>
        </w:rPr>
        <w:t>A ewe shown in the market classes cannot also be shown in the breeding class.</w:t>
      </w:r>
    </w:p>
    <w:p w14:paraId="317E133A">
      <w:pPr>
        <w:autoSpaceDE w:val="0"/>
        <w:autoSpaceDN w:val="0"/>
        <w:adjustRightInd w:val="0"/>
        <w:spacing w:after="0" w:line="240" w:lineRule="auto"/>
        <w:jc w:val="center"/>
        <w:rPr>
          <w:rFonts w:ascii="Times-Roman" w:hAnsi="Times-Roman" w:cs="Times-Roman"/>
          <w:color w:val="000000"/>
          <w:sz w:val="18"/>
          <w:szCs w:val="18"/>
        </w:rPr>
      </w:pPr>
    </w:p>
    <w:p w14:paraId="06ECFC03">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1. </w:t>
      </w:r>
      <w:r>
        <w:rPr>
          <w:rFonts w:ascii="Times-Bold" w:hAnsi="Times-Bold" w:cs="Times-Bold"/>
          <w:b/>
          <w:bCs/>
          <w:color w:val="000000"/>
          <w:sz w:val="18"/>
          <w:szCs w:val="18"/>
        </w:rPr>
        <w:t>The maximum number of animals exhibited by an exhibitor in all market classes combined is three.</w:t>
      </w:r>
    </w:p>
    <w:p w14:paraId="3F7A3BEC">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All market lambs will be weighed between 9:00 a.m. and 11:00 a.m. on Friday to establish show and sale weight.</w:t>
      </w:r>
    </w:p>
    <w:p w14:paraId="1F619E16">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All market lambs will be shown with 1/4-inch of wool or less.</w:t>
      </w:r>
    </w:p>
    <w:p w14:paraId="7F19650E">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No patch shearing allowed.</w:t>
      </w:r>
    </w:p>
    <w:p w14:paraId="46A89B72">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Exhibitors that exhibit more than one (1)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will be permitted to show only one (1)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in each weight division with the</w:t>
      </w:r>
      <w:r>
        <w:rPr>
          <w:rFonts w:hint="default" w:ascii="Times-Roman" w:hAnsi="Times-Roman" w:cs="Times-Roman"/>
          <w:color w:val="000000"/>
          <w:sz w:val="18"/>
          <w:szCs w:val="18"/>
          <w:lang w:val="en-US"/>
        </w:rPr>
        <w:t xml:space="preserve"> </w:t>
      </w:r>
      <w:r>
        <w:rPr>
          <w:rFonts w:ascii="Times-Roman" w:hAnsi="Times-Roman" w:cs="Times-Roman"/>
          <w:color w:val="000000"/>
          <w:sz w:val="18"/>
          <w:szCs w:val="18"/>
        </w:rPr>
        <w:t>exception of the heavyweight division. In the event two or more wethers</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from one exhibitor fall in the same weight division, the</w:t>
      </w:r>
      <w:r>
        <w:rPr>
          <w:rFonts w:hint="default" w:ascii="Times-Roman" w:hAnsi="Times-Roman" w:cs="Times-Roman"/>
          <w:color w:val="000000"/>
          <w:sz w:val="18"/>
          <w:szCs w:val="18"/>
          <w:lang w:val="en-US"/>
        </w:rPr>
        <w:t xml:space="preserve"> </w:t>
      </w:r>
      <w:r>
        <w:rPr>
          <w:rFonts w:ascii="Times-Roman" w:hAnsi="Times-Roman" w:cs="Times-Roman"/>
          <w:color w:val="000000"/>
          <w:sz w:val="18"/>
          <w:szCs w:val="18"/>
        </w:rPr>
        <w:t>second and third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will be moved up to the next heavier weight division. In the event more than one (1)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from an</w:t>
      </w:r>
      <w:r>
        <w:rPr>
          <w:rFonts w:hint="default" w:ascii="Times-Roman" w:hAnsi="Times-Roman" w:cs="Times-Roman"/>
          <w:color w:val="000000"/>
          <w:sz w:val="18"/>
          <w:szCs w:val="18"/>
          <w:lang w:val="en-US"/>
        </w:rPr>
        <w:t xml:space="preserve"> </w:t>
      </w:r>
      <w:bookmarkStart w:id="3" w:name="_GoBack"/>
      <w:bookmarkEnd w:id="3"/>
      <w:r>
        <w:rPr>
          <w:rFonts w:ascii="Times-Roman" w:hAnsi="Times-Roman" w:cs="Times-Roman"/>
          <w:color w:val="000000"/>
          <w:sz w:val="18"/>
          <w:szCs w:val="18"/>
        </w:rPr>
        <w:t>individual exhibitor falls in the heavyweight division, they will be permitted to show two and receive two premiums.</w:t>
      </w:r>
    </w:p>
    <w:p w14:paraId="2CF32F65">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5. Entry of an animal in this market class does not automatically enter the animal in the livestock auction. Members interested in</w:t>
      </w:r>
    </w:p>
    <w:p w14:paraId="0150B773">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selling their animal at the Blake’s Prairie Fair Meat Animal Auction must complete and submit the Consignment Blank found in</w:t>
      </w:r>
    </w:p>
    <w:p w14:paraId="317BA6E0">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this Exhibitor Handbook.</w:t>
      </w:r>
    </w:p>
    <w:p w14:paraId="4BDB17B0">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6. Members planning to participate in the Carcass Show Evaluation must include a Class 11 entry on the regular Entry Blank with</w:t>
      </w:r>
    </w:p>
    <w:p w14:paraId="741DA27A">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 xml:space="preserve">other entries. Each exhibitor is limited to one entry. </w:t>
      </w:r>
    </w:p>
    <w:p w14:paraId="5DC7AB26">
      <w:pPr>
        <w:autoSpaceDE w:val="0"/>
        <w:autoSpaceDN w:val="0"/>
        <w:adjustRightInd w:val="0"/>
        <w:spacing w:after="0" w:line="240" w:lineRule="auto"/>
        <w:rPr>
          <w:rFonts w:ascii="Times-Roman" w:hAnsi="Times-Roman" w:cs="Times-Roman"/>
          <w:color w:val="000000"/>
          <w:sz w:val="18"/>
          <w:szCs w:val="18"/>
        </w:rPr>
      </w:pPr>
    </w:p>
    <w:p w14:paraId="4346843B">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(Lightweight) up to 109 pounds</w:t>
      </w:r>
    </w:p>
    <w:p w14:paraId="4A6E4923">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(Medium weight) 110-120 pounds</w:t>
      </w:r>
    </w:p>
    <w:p w14:paraId="390208F9">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Wether</w:t>
      </w:r>
      <w:r>
        <w:rPr>
          <w:rFonts w:hint="default" w:ascii="Times-Roman" w:hAnsi="Times-Roman" w:cs="Times-Roman"/>
          <w:color w:val="000000"/>
          <w:sz w:val="18"/>
          <w:szCs w:val="18"/>
          <w:lang w:val="en-US"/>
        </w:rPr>
        <w:t>/ewe</w:t>
      </w:r>
      <w:r>
        <w:rPr>
          <w:rFonts w:ascii="Times-Roman" w:hAnsi="Times-Roman" w:cs="Times-Roman"/>
          <w:color w:val="000000"/>
          <w:sz w:val="18"/>
          <w:szCs w:val="18"/>
        </w:rPr>
        <w:t xml:space="preserve"> (Heavyweight) 121 pounds and over</w:t>
      </w:r>
    </w:p>
    <w:p w14:paraId="5BA288BC">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Pen of Wethers (2)</w:t>
      </w:r>
    </w:p>
    <w:p w14:paraId="5BD91248">
      <w:pPr>
        <w:autoSpaceDE w:val="0"/>
        <w:autoSpaceDN w:val="0"/>
        <w:adjustRightInd w:val="0"/>
        <w:spacing w:after="0" w:line="240" w:lineRule="auto"/>
        <w:rPr>
          <w:rFonts w:ascii="Times-Roman" w:hAnsi="Times-Roman" w:cs="Times-Roman"/>
          <w:color w:val="000000"/>
          <w:sz w:val="18"/>
          <w:szCs w:val="18"/>
        </w:rPr>
      </w:pPr>
    </w:p>
    <w:p w14:paraId="15653F2C">
      <w:pPr>
        <w:autoSpaceDE w:val="0"/>
        <w:autoSpaceDN w:val="0"/>
        <w:adjustRightInd w:val="0"/>
        <w:spacing w:after="0" w:line="240" w:lineRule="auto"/>
        <w:jc w:val="center"/>
        <w:rPr>
          <w:rFonts w:ascii="Times-Roman" w:hAnsi="Times-Roman" w:cs="Times-Roman"/>
          <w:b/>
          <w:color w:val="000000"/>
          <w:sz w:val="18"/>
          <w:szCs w:val="18"/>
        </w:rPr>
      </w:pPr>
      <w:r>
        <w:rPr>
          <w:rFonts w:ascii="Times-Roman" w:hAnsi="Times-Roman" w:cs="Times-Roman"/>
          <w:b/>
          <w:color w:val="000000"/>
          <w:sz w:val="18"/>
          <w:szCs w:val="18"/>
        </w:rPr>
        <w:t>CLASS 11 – CARCASS</w:t>
      </w:r>
    </w:p>
    <w:p w14:paraId="09AEF588">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PREMIUMS</w:t>
      </w:r>
    </w:p>
    <w:p w14:paraId="0DDD19A5">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Blue</w:t>
      </w:r>
      <w:r>
        <w:rPr>
          <w:rFonts w:ascii="Times-Roman" w:hAnsi="Times-Roman" w:cs="Times-Roman"/>
          <w:color w:val="000000"/>
          <w:sz w:val="18"/>
          <w:szCs w:val="18"/>
        </w:rPr>
        <w:tab/>
      </w:r>
      <w:r>
        <w:rPr>
          <w:rFonts w:ascii="Times-Roman" w:hAnsi="Times-Roman" w:cs="Times-Roman"/>
          <w:color w:val="000000"/>
          <w:sz w:val="18"/>
          <w:szCs w:val="18"/>
        </w:rPr>
        <w:t xml:space="preserve"> Red</w:t>
      </w:r>
      <w:r>
        <w:rPr>
          <w:rFonts w:ascii="Times-Roman" w:hAnsi="Times-Roman" w:cs="Times-Roman"/>
          <w:color w:val="000000"/>
          <w:sz w:val="18"/>
          <w:szCs w:val="18"/>
        </w:rPr>
        <w:tab/>
      </w:r>
      <w:r>
        <w:rPr>
          <w:rFonts w:ascii="Times-Roman" w:hAnsi="Times-Roman" w:cs="Times-Roman"/>
          <w:color w:val="000000"/>
          <w:sz w:val="18"/>
          <w:szCs w:val="18"/>
        </w:rPr>
        <w:t xml:space="preserve"> White </w:t>
      </w:r>
      <w:r>
        <w:rPr>
          <w:rFonts w:ascii="Times-Roman" w:hAnsi="Times-Roman" w:cs="Times-Roman"/>
          <w:color w:val="000000"/>
          <w:sz w:val="18"/>
          <w:szCs w:val="18"/>
        </w:rPr>
        <w:tab/>
      </w:r>
      <w:r>
        <w:rPr>
          <w:rFonts w:ascii="Times-Roman" w:hAnsi="Times-Roman" w:cs="Times-Roman"/>
          <w:color w:val="000000"/>
          <w:sz w:val="18"/>
          <w:szCs w:val="18"/>
        </w:rPr>
        <w:t>Pink</w:t>
      </w:r>
    </w:p>
    <w:p w14:paraId="471B628F">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$6.00</w:t>
      </w:r>
      <w:r>
        <w:rPr>
          <w:rFonts w:ascii="Times-Roman" w:hAnsi="Times-Roman" w:cs="Times-Roman"/>
          <w:color w:val="000000"/>
          <w:sz w:val="18"/>
          <w:szCs w:val="18"/>
        </w:rPr>
        <w:tab/>
      </w:r>
      <w:r>
        <w:rPr>
          <w:rFonts w:ascii="Times-Roman" w:hAnsi="Times-Roman" w:cs="Times-Roman"/>
          <w:color w:val="000000"/>
          <w:sz w:val="18"/>
          <w:szCs w:val="18"/>
        </w:rPr>
        <w:t xml:space="preserve"> $5.00</w:t>
      </w:r>
      <w:r>
        <w:rPr>
          <w:rFonts w:ascii="Times-Roman" w:hAnsi="Times-Roman" w:cs="Times-Roman"/>
          <w:color w:val="000000"/>
          <w:sz w:val="18"/>
          <w:szCs w:val="18"/>
        </w:rPr>
        <w:tab/>
      </w:r>
      <w:r>
        <w:rPr>
          <w:rFonts w:ascii="Times-Roman" w:hAnsi="Times-Roman" w:cs="Times-Roman"/>
          <w:color w:val="000000"/>
          <w:sz w:val="18"/>
          <w:szCs w:val="18"/>
        </w:rPr>
        <w:t xml:space="preserve"> $4.00</w:t>
      </w:r>
      <w:r>
        <w:rPr>
          <w:rFonts w:ascii="Times-Roman" w:hAnsi="Times-Roman" w:cs="Times-Roman"/>
          <w:color w:val="000000"/>
          <w:sz w:val="18"/>
          <w:szCs w:val="18"/>
        </w:rPr>
        <w:tab/>
      </w:r>
      <w:r>
        <w:rPr>
          <w:rFonts w:ascii="Times-Roman" w:hAnsi="Times-Roman" w:cs="Times-Roman"/>
          <w:color w:val="000000"/>
          <w:sz w:val="18"/>
          <w:szCs w:val="18"/>
        </w:rPr>
        <w:t xml:space="preserve"> $3.00</w:t>
      </w:r>
    </w:p>
    <w:p w14:paraId="22286D34">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Lot No.</w:t>
      </w:r>
    </w:p>
    <w:p w14:paraId="0356C637">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Market Lamb</w:t>
      </w:r>
    </w:p>
    <w:p w14:paraId="022FB4DB"/>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Bold">
    <w:altName w:val="Segoe Print"/>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09"/>
    <w:rsid w:val="001744A0"/>
    <w:rsid w:val="00794C09"/>
    <w:rsid w:val="00896A0C"/>
    <w:rsid w:val="00D25B5E"/>
    <w:rsid w:val="0DD8779A"/>
    <w:rsid w:val="7D3F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5"/>
    <w:qFormat/>
    <w:uiPriority w:val="9"/>
    <w:pPr>
      <w:autoSpaceDE w:val="0"/>
      <w:autoSpaceDN w:val="0"/>
      <w:adjustRightInd w:val="0"/>
      <w:spacing w:after="0" w:line="240" w:lineRule="auto"/>
      <w:jc w:val="center"/>
      <w:outlineLvl w:val="0"/>
    </w:pPr>
    <w:rPr>
      <w:rFonts w:ascii="Times-Bold" w:hAnsi="Times-Bold"/>
      <w:b/>
      <w:bCs/>
      <w:color w:val="000000"/>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qFormat/>
    <w:uiPriority w:val="9"/>
    <w:rPr>
      <w:rFonts w:ascii="Times-Bold" w:hAnsi="Times-Bold" w:eastAsia="Calibri" w:cs="Times New Roman"/>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680</Words>
  <Characters>3882</Characters>
  <Lines>32</Lines>
  <Paragraphs>9</Paragraphs>
  <TotalTime>3</TotalTime>
  <ScaleCrop>false</ScaleCrop>
  <LinksUpToDate>false</LinksUpToDate>
  <CharactersWithSpaces>4553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2023-05-04T22:31:00Z</dcterms:created>
  <dc:creator>Owner</dc:creator>
  <cp:lastModifiedBy>jjmuller2015</cp:lastModifiedBy>
  <dcterms:modified xsi:type="dcterms:W3CDTF">2024-07-06T19:48:17Z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F799EE4A515D4F69A208122B41A4F1AF_13</vt:lpwstr>
  </property>
</Properties>
</file>